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2CEFFD3E" w:rsidR="000A3087" w:rsidRPr="004C0955" w:rsidRDefault="008A11BB" w:rsidP="004C0955">
      <w:pPr>
        <w:spacing w:after="0" w:line="240" w:lineRule="auto"/>
        <w:ind w:left="1" w:hanging="3"/>
        <w:jc w:val="both"/>
        <w:rPr>
          <w:rFonts w:asciiTheme="majorHAnsi" w:hAnsiTheme="majorHAnsi" w:cstheme="majorHAnsi"/>
          <w:sz w:val="28"/>
          <w:szCs w:val="28"/>
        </w:rPr>
      </w:pPr>
      <w:r w:rsidRPr="008A11BB">
        <w:rPr>
          <w:rFonts w:asciiTheme="majorHAnsi" w:hAnsiTheme="majorHAnsi" w:cstheme="majorHAnsi"/>
          <w:b/>
          <w:sz w:val="28"/>
          <w:szCs w:val="28"/>
        </w:rPr>
        <w:t>IT Trainer</w:t>
      </w:r>
      <w:r>
        <w:rPr>
          <w:rFonts w:asciiTheme="majorHAnsi" w:hAnsiTheme="majorHAnsi" w:cstheme="majorHAnsi"/>
          <w:b/>
          <w:sz w:val="28"/>
          <w:szCs w:val="28"/>
        </w:rPr>
        <w:t xml:space="preserve"> – U</w:t>
      </w:r>
      <w:r w:rsidRPr="008A11BB">
        <w:rPr>
          <w:rFonts w:asciiTheme="majorHAnsi" w:hAnsiTheme="majorHAnsi" w:cstheme="majorHAnsi"/>
          <w:b/>
          <w:sz w:val="28"/>
          <w:szCs w:val="28"/>
        </w:rPr>
        <w:t>CIT</w:t>
      </w:r>
      <w:r>
        <w:rPr>
          <w:rFonts w:asciiTheme="majorHAnsi" w:hAnsiTheme="majorHAnsi" w:cstheme="majorHAnsi"/>
          <w:b/>
          <w:sz w:val="28"/>
          <w:szCs w:val="28"/>
        </w:rPr>
        <w:t xml:space="preserve"> </w:t>
      </w:r>
      <w:r w:rsidRPr="008A11BB">
        <w:rPr>
          <w:rFonts w:asciiTheme="majorHAnsi" w:hAnsiTheme="majorHAnsi" w:cstheme="majorHAnsi"/>
          <w:b/>
          <w:sz w:val="28"/>
          <w:szCs w:val="28"/>
        </w:rPr>
        <w:t>Programme</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7EAE0F06" w:rsidR="000A3087" w:rsidRPr="004C0955" w:rsidRDefault="00AD55FC"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Vadodra</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77777777" w:rsidR="000A3087" w:rsidRPr="004C0955" w:rsidRDefault="005040E8" w:rsidP="004C0955">
            <w:pPr>
              <w:spacing w:after="0" w:line="240" w:lineRule="auto"/>
              <w:ind w:left="0" w:right="-828" w:hanging="2"/>
              <w:jc w:val="both"/>
              <w:rPr>
                <w:rFonts w:asciiTheme="majorHAnsi" w:hAnsiTheme="majorHAnsi" w:cstheme="majorHAnsi"/>
                <w:sz w:val="20"/>
                <w:szCs w:val="20"/>
              </w:rPr>
            </w:pPr>
            <w:r w:rsidRPr="004C0955">
              <w:rPr>
                <w:rFonts w:asciiTheme="majorHAnsi" w:hAnsiTheme="majorHAnsi" w:cstheme="majorHAnsi"/>
                <w:b/>
                <w:sz w:val="20"/>
                <w:szCs w:val="20"/>
              </w:rPr>
              <w:t xml:space="preserve">Sr. Manager/ Sr. Coordinator  </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3B3CA588" w14:textId="77777777" w:rsidR="000A3087" w:rsidRPr="004C0955" w:rsidRDefault="000A3087" w:rsidP="004C0955">
            <w:pPr>
              <w:spacing w:after="0" w:line="288" w:lineRule="auto"/>
              <w:ind w:left="0" w:hanging="2"/>
              <w:jc w:val="both"/>
              <w:rPr>
                <w:rFonts w:asciiTheme="majorHAnsi" w:hAnsiTheme="majorHAnsi" w:cstheme="majorHAnsi"/>
              </w:rPr>
            </w:pPr>
          </w:p>
          <w:tbl>
            <w:tblPr>
              <w:tblStyle w:val="a0"/>
              <w:tblW w:w="9135" w:type="dxa"/>
              <w:tblLayout w:type="fixed"/>
              <w:tblLook w:val="0600" w:firstRow="0" w:lastRow="0" w:firstColumn="0" w:lastColumn="0" w:noHBand="1" w:noVBand="1"/>
            </w:tblPr>
            <w:tblGrid>
              <w:gridCol w:w="9135"/>
            </w:tblGrid>
            <w:tr w:rsidR="000A3087" w:rsidRPr="004C0955" w14:paraId="7822996F" w14:textId="77777777" w:rsidTr="00A31C6D">
              <w:trPr>
                <w:trHeight w:val="7698"/>
              </w:trPr>
              <w:tc>
                <w:tcPr>
                  <w:tcW w:w="9135" w:type="dxa"/>
                  <w:tcMar>
                    <w:top w:w="100" w:type="dxa"/>
                    <w:left w:w="180" w:type="dxa"/>
                    <w:bottom w:w="100" w:type="dxa"/>
                    <w:right w:w="180" w:type="dxa"/>
                  </w:tcMar>
                </w:tcPr>
                <w:p w14:paraId="489393A2" w14:textId="77777777" w:rsidR="00A31C6D" w:rsidRPr="004C0955" w:rsidRDefault="005040E8" w:rsidP="004C0955">
                  <w:pPr>
                    <w:spacing w:after="0"/>
                    <w:ind w:left="0" w:hanging="2"/>
                    <w:jc w:val="both"/>
                    <w:rPr>
                      <w:rFonts w:asciiTheme="majorHAnsi" w:hAnsiTheme="majorHAnsi" w:cstheme="majorHAnsi"/>
                    </w:rPr>
                  </w:pPr>
                  <w:r w:rsidRPr="004C0955">
                    <w:rPr>
                      <w:rFonts w:asciiTheme="majorHAnsi" w:hAnsiTheme="majorHAnsi" w:cstheme="majorHAnsi"/>
                    </w:rPr>
                    <w:t>Family is the anchor for an individual’s emotional and physical well-being. A weakened family structure or absence of it hinders the development of an individual into a confident, strong, and emotionally balanced individual, who is capable of caring for his/her own family in the future.</w:t>
                  </w:r>
                </w:p>
                <w:p w14:paraId="1484BD19" w14:textId="77777777" w:rsidR="00A31C6D" w:rsidRPr="004C0955" w:rsidRDefault="00A31C6D" w:rsidP="004C0955">
                  <w:pPr>
                    <w:spacing w:after="0"/>
                    <w:ind w:left="0" w:hanging="2"/>
                    <w:jc w:val="both"/>
                    <w:rPr>
                      <w:rFonts w:asciiTheme="majorHAnsi" w:hAnsiTheme="majorHAnsi" w:cstheme="majorHAnsi"/>
                    </w:rPr>
                  </w:pPr>
                </w:p>
                <w:p w14:paraId="00145CAB" w14:textId="77777777" w:rsidR="00A31C6D" w:rsidRPr="004C0955" w:rsidRDefault="005040E8" w:rsidP="004C0955">
                  <w:pPr>
                    <w:spacing w:after="0"/>
                    <w:ind w:left="0" w:hanging="2"/>
                    <w:jc w:val="both"/>
                    <w:rPr>
                      <w:rFonts w:asciiTheme="majorHAnsi" w:hAnsiTheme="majorHAnsi" w:cstheme="majorHAnsi"/>
                    </w:rPr>
                  </w:pPr>
                  <w:r w:rsidRPr="004C0955">
                    <w:rPr>
                      <w:rFonts w:asciiTheme="majorHAnsi" w:hAnsiTheme="majorHAnsi" w:cstheme="majorHAnsi"/>
                    </w:rPr>
                    <w:t>Udayan Care was established in 1994 by Dr. Kiran Modi. Udayan Care’s single-minded focus is on strengthening the family structure and it also informs and drives the curation and design of its programmes – whether it simulates a family environment or supports them through providing for education, vocational skills and employability training to children and youth coming from lower socio-economic strata, so that they can sustain and strengthen their families.</w:t>
                  </w:r>
                </w:p>
                <w:p w14:paraId="440B8918"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Through the power of mentorship, we nurture children, who are orphaned, abandoned, and at risk, in the warmth of a simulated family environment at our 17 Udayan Ghars, in 4 States. Once the children reach the age of 18 years, they move into our Aftercare Programme and continue with higher education or vocational training towards employment. So far more than 1500 children and youth have been impacted through the programme.</w:t>
                  </w:r>
                </w:p>
                <w:p w14:paraId="04C7BF1A"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We support higher education of young girls whose families cannot afford it through the Udayan Shalini Fellowship Programme. More than 11000 Shalinis from 26 chapters across India, have gone on to complete their education since the programme’s inception in 2002.</w:t>
                  </w:r>
                </w:p>
                <w:p w14:paraId="30E6EA80" w14:textId="77777777" w:rsidR="00A31C6D" w:rsidRPr="004C0955" w:rsidRDefault="005040E8" w:rsidP="004C0955">
                  <w:pPr>
                    <w:pStyle w:val="ListParagraph"/>
                    <w:numPr>
                      <w:ilvl w:val="0"/>
                      <w:numId w:val="7"/>
                    </w:numPr>
                    <w:spacing w:after="0"/>
                    <w:ind w:leftChars="0" w:firstLineChars="0"/>
                    <w:jc w:val="both"/>
                    <w:rPr>
                      <w:rFonts w:asciiTheme="majorHAnsi" w:hAnsiTheme="majorHAnsi" w:cstheme="majorHAnsi"/>
                    </w:rPr>
                  </w:pPr>
                  <w:r w:rsidRPr="004C0955">
                    <w:rPr>
                      <w:rFonts w:asciiTheme="majorHAnsi" w:hAnsiTheme="majorHAnsi" w:cstheme="majorHAnsi"/>
                    </w:rPr>
                    <w:t>We empower under-served youth and adults to improve their employability skills at 16 of our Information Technology and Vocational Training Centers across Delhi NCR, Kurukshetra (Haryana), and Srinagar (Uttarakhand). The plan is to roll out more centers across other states in the coming years. We are working with State governments of Bihar and MP to develop demonstrable models of Aftercare, in partnership with UNICEF.</w:t>
                  </w:r>
                </w:p>
                <w:p w14:paraId="47CF55FD" w14:textId="5348F4DF" w:rsidR="000A3087" w:rsidRPr="004C0955" w:rsidRDefault="005040E8" w:rsidP="004C0955">
                  <w:pPr>
                    <w:pStyle w:val="ListParagraph"/>
                    <w:numPr>
                      <w:ilvl w:val="0"/>
                      <w:numId w:val="7"/>
                    </w:numPr>
                    <w:spacing w:after="0"/>
                    <w:ind w:leftChars="0" w:firstLineChars="0"/>
                    <w:jc w:val="both"/>
                    <w:rPr>
                      <w:rFonts w:asciiTheme="majorHAnsi" w:eastAsia="Arial" w:hAnsiTheme="majorHAnsi" w:cstheme="majorHAnsi"/>
                    </w:rPr>
                  </w:pPr>
                  <w:r w:rsidRPr="004C0955">
                    <w:rPr>
                      <w:rFonts w:asciiTheme="majorHAnsi" w:hAnsiTheme="majorHAnsi" w:cstheme="majorHAnsi"/>
                    </w:rPr>
                    <w:t>Our Aftercare Outreach Programme started in 2020, caters to youth coming out of other Child Care Institutions. It encourages them to create associations and self-help groups which provides them with learnings and support of shared experiences.</w:t>
                  </w:r>
                  <w:r w:rsidRPr="004C0955">
                    <w:rPr>
                      <w:rFonts w:asciiTheme="majorHAnsi" w:eastAsia="Times New Roman" w:hAnsiTheme="majorHAnsi" w:cstheme="majorHAnsi"/>
                      <w:sz w:val="24"/>
                      <w:szCs w:val="24"/>
                    </w:rPr>
                    <w:t xml:space="preserve"> </w:t>
                  </w:r>
                </w:p>
              </w:tc>
            </w:tr>
          </w:tbl>
          <w:p w14:paraId="62651EF3" w14:textId="77777777" w:rsidR="000A3087" w:rsidRPr="004C0955" w:rsidRDefault="005040E8" w:rsidP="004C0955">
            <w:pPr>
              <w:spacing w:after="0" w:line="288" w:lineRule="auto"/>
              <w:ind w:left="0" w:hanging="2"/>
              <w:jc w:val="both"/>
              <w:rPr>
                <w:rFonts w:asciiTheme="majorHAnsi" w:hAnsiTheme="majorHAnsi" w:cstheme="majorHAnsi"/>
              </w:rPr>
            </w:pPr>
            <w:r w:rsidRPr="004C0955">
              <w:rPr>
                <w:rFonts w:asciiTheme="majorHAnsi" w:hAnsiTheme="majorHAnsi" w:cstheme="majorHAnsi"/>
              </w:rPr>
              <w:t>Udayan Care advocates for children’s rights in alignment with the Indian Constitution, the United Nations Convention on the Rights of the Child (UNCRC), and the Sustainable Development Goals, in its programmes, as well as through its efforts in advocacy, research, publications, and by organizing and participating in seminars and conferences, and through training, childcare cadres in standards of Alternative Care.</w:t>
            </w:r>
          </w:p>
          <w:p w14:paraId="5C613235" w14:textId="77777777" w:rsidR="000A3087" w:rsidRPr="004C0955" w:rsidRDefault="000A3087" w:rsidP="004C0955">
            <w:pPr>
              <w:spacing w:after="0" w:line="240" w:lineRule="auto"/>
              <w:ind w:left="0" w:hanging="2"/>
              <w:jc w:val="both"/>
              <w:rPr>
                <w:rFonts w:asciiTheme="majorHAnsi" w:hAnsiTheme="majorHAnsi" w:cstheme="majorHAnsi"/>
              </w:rPr>
            </w:pPr>
          </w:p>
        </w:tc>
      </w:tr>
    </w:tbl>
    <w:p w14:paraId="224D709F" w14:textId="2F5D1C1D" w:rsidR="000A3087" w:rsidRPr="004C0955"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lastRenderedPageBreak/>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11C789C" w14:textId="76995A25" w:rsidR="008A11BB" w:rsidRPr="008A11BB" w:rsidRDefault="008A11BB" w:rsidP="008A11BB">
            <w:pPr>
              <w:spacing w:line="240" w:lineRule="auto"/>
              <w:ind w:left="0" w:hanging="2"/>
              <w:jc w:val="both"/>
              <w:rPr>
                <w:rFonts w:asciiTheme="majorHAnsi" w:hAnsiTheme="majorHAnsi" w:cstheme="majorHAnsi"/>
                <w:color w:val="000000"/>
              </w:rPr>
            </w:pPr>
            <w:r w:rsidRPr="008A11BB">
              <w:rPr>
                <w:rFonts w:asciiTheme="majorHAnsi" w:hAnsiTheme="majorHAnsi" w:cstheme="majorHAnsi"/>
                <w:color w:val="000000"/>
              </w:rPr>
              <w:t xml:space="preserve">The role of IT Trainer is critical to the success of Udayan Care’s initiatives. This is an opportunity for a highly motivated individual to play an important role in IT education with enormous potential impact. </w:t>
            </w:r>
          </w:p>
          <w:p w14:paraId="07C634AD" w14:textId="4D4EC887" w:rsidR="000A3087" w:rsidRPr="004C0955" w:rsidRDefault="008A11BB" w:rsidP="008A11BB">
            <w:pPr>
              <w:spacing w:line="240" w:lineRule="auto"/>
              <w:ind w:leftChars="0" w:left="0" w:firstLineChars="0" w:firstLine="0"/>
              <w:jc w:val="both"/>
              <w:rPr>
                <w:rFonts w:asciiTheme="majorHAnsi" w:hAnsiTheme="majorHAnsi" w:cstheme="majorHAnsi"/>
              </w:rPr>
            </w:pPr>
            <w:r w:rsidRPr="008A11BB">
              <w:rPr>
                <w:rFonts w:asciiTheme="majorHAnsi" w:hAnsiTheme="majorHAnsi" w:cstheme="majorHAnsi"/>
                <w:color w:val="000000"/>
              </w:rPr>
              <w:t>The IT Trainer will report to the Head of the UCIT Programme on a regular basis providing updates on the progress of the various activities. Any challenges or problems in relation to completion of the various activities will be highlighted at the earliest opportunity.</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676040C9" w14:textId="5B4D0C10"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Plan, organize, and administer the prescribed curriculum with the support of the IT Programme Coordinator.</w:t>
            </w:r>
          </w:p>
          <w:p w14:paraId="72A258ED"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Develop and issue educational content including notes, tests, and activities that facilitate students' acquisition of basic and advanced computer skills.</w:t>
            </w:r>
          </w:p>
          <w:p w14:paraId="593A6A3E"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Facilitate day-to-day classes to assist students in gaining technical knowledge needed to secure employment.</w:t>
            </w:r>
          </w:p>
          <w:p w14:paraId="310AA6F7"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Invigilate and assess assignments, quizzes, and examinations and distribute periodic progress reports of the students.</w:t>
            </w:r>
          </w:p>
          <w:p w14:paraId="00B40E6D"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Supervise the junior trainer. </w:t>
            </w:r>
          </w:p>
          <w:p w14:paraId="169A2406"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Data entry for monitoring &amp; evaluation and Data compilation</w:t>
            </w:r>
          </w:p>
          <w:p w14:paraId="3264A50A"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Develop presentations for schools and other publicity and campaign work, community surveys, etc. </w:t>
            </w:r>
          </w:p>
          <w:p w14:paraId="5A1C5213"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Download important software updates and maintain hardware.</w:t>
            </w:r>
          </w:p>
          <w:p w14:paraId="0B859881"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Publicize programmes to target potential communities so as to attract a large pool of enrollments at the centers. </w:t>
            </w:r>
          </w:p>
          <w:p w14:paraId="1F3856BF"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Plan and implement educational activities, co-curricular activities, large and small group workshops, social service activities, annual day celebration and events at the center.</w:t>
            </w:r>
          </w:p>
          <w:p w14:paraId="1B7AD893" w14:textId="4F64949C" w:rsidR="000A3087" w:rsidRPr="004C0955" w:rsidRDefault="008A11BB" w:rsidP="008A11BB">
            <w:pPr>
              <w:numPr>
                <w:ilvl w:val="0"/>
                <w:numId w:val="11"/>
              </w:numPr>
              <w:shd w:val="clear" w:color="auto" w:fill="FFFFFF"/>
              <w:spacing w:after="0"/>
              <w:ind w:leftChars="0" w:firstLineChars="0"/>
              <w:jc w:val="both"/>
              <w:rPr>
                <w:rFonts w:asciiTheme="majorHAnsi" w:hAnsiTheme="majorHAnsi" w:cstheme="majorHAnsi"/>
              </w:rPr>
            </w:pPr>
            <w:r w:rsidRPr="008A11BB">
              <w:rPr>
                <w:rFonts w:asciiTheme="majorHAnsi" w:hAnsiTheme="majorHAnsi" w:cstheme="majorHAnsi"/>
                <w:color w:val="000000"/>
              </w:rPr>
              <w:t xml:space="preserve">Prepare and submit written weekly reports to the Head of the Programme.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2AE50D1" w14:textId="445F1E78"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7C222F4A" w14:textId="77777777"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 xml:space="preserve">6 to 24 months of work experience in the relevant field. Preferably in the NGO Sector. </w:t>
            </w:r>
          </w:p>
          <w:p w14:paraId="467D2272" w14:textId="77777777"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Prior Experience in leading an NGO in programme implementation or teaching will be preferred.</w:t>
            </w:r>
          </w:p>
          <w:p w14:paraId="499F3878" w14:textId="65BEB0FA"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Graduate or postgraduate preferably in Computers (BCA/MCA)</w:t>
            </w:r>
          </w:p>
          <w:p w14:paraId="721E2BA1" w14:textId="7C463140" w:rsidR="000A3087" w:rsidRPr="004C0955"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 xml:space="preserve">Willing to travel within Delhi/NCR  </w:t>
            </w:r>
          </w:p>
        </w:tc>
      </w:tr>
    </w:tbl>
    <w:p w14:paraId="6C155A9A" w14:textId="5DF7046F" w:rsidR="000A3087" w:rsidRDefault="000A3087" w:rsidP="004C0955">
      <w:pPr>
        <w:spacing w:after="0" w:line="240" w:lineRule="auto"/>
        <w:ind w:left="0" w:hanging="2"/>
        <w:jc w:val="both"/>
        <w:rPr>
          <w:rFonts w:asciiTheme="majorHAnsi" w:hAnsiTheme="majorHAnsi" w:cstheme="majorHAnsi"/>
          <w:sz w:val="20"/>
          <w:szCs w:val="20"/>
        </w:rPr>
      </w:pPr>
    </w:p>
    <w:p w14:paraId="6872090A" w14:textId="79D1A1FE" w:rsidR="008A11BB" w:rsidRDefault="008A11BB" w:rsidP="004C0955">
      <w:pPr>
        <w:spacing w:after="0" w:line="240" w:lineRule="auto"/>
        <w:ind w:left="0" w:hanging="2"/>
        <w:jc w:val="both"/>
        <w:rPr>
          <w:rFonts w:asciiTheme="majorHAnsi" w:hAnsiTheme="majorHAnsi" w:cstheme="majorHAnsi"/>
          <w:sz w:val="20"/>
          <w:szCs w:val="20"/>
        </w:rPr>
      </w:pPr>
    </w:p>
    <w:p w14:paraId="7A40738C" w14:textId="159DBFD1" w:rsidR="008A11BB" w:rsidRDefault="008A11BB" w:rsidP="004C0955">
      <w:pPr>
        <w:spacing w:after="0" w:line="240" w:lineRule="auto"/>
        <w:ind w:left="0" w:hanging="2"/>
        <w:jc w:val="both"/>
        <w:rPr>
          <w:rFonts w:asciiTheme="majorHAnsi" w:hAnsiTheme="majorHAnsi" w:cstheme="majorHAnsi"/>
          <w:sz w:val="20"/>
          <w:szCs w:val="20"/>
        </w:rPr>
      </w:pPr>
    </w:p>
    <w:p w14:paraId="5FD47570" w14:textId="77777777" w:rsidR="008A11BB" w:rsidRPr="004C0955" w:rsidRDefault="008A11BB" w:rsidP="004C0955">
      <w:pPr>
        <w:spacing w:after="0" w:line="240" w:lineRule="auto"/>
        <w:ind w:left="0" w:hanging="2"/>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lastRenderedPageBreak/>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AFE94"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Strong analytical and problem-solving skills</w:t>
            </w:r>
          </w:p>
          <w:p w14:paraId="61152C8F" w14:textId="4B250CAE"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 xml:space="preserve">Proficient in computer </w:t>
            </w:r>
            <w:r w:rsidR="00C81A18" w:rsidRPr="008A11BB">
              <w:rPr>
                <w:rFonts w:asciiTheme="majorHAnsi" w:hAnsiTheme="majorHAnsi" w:cstheme="majorHAnsi"/>
              </w:rPr>
              <w:t>softwires</w:t>
            </w:r>
            <w:r w:rsidRPr="008A11BB">
              <w:rPr>
                <w:rFonts w:asciiTheme="majorHAnsi" w:hAnsiTheme="majorHAnsi" w:cstheme="majorHAnsi"/>
              </w:rPr>
              <w:t xml:space="preserve"> like Excel, office, </w:t>
            </w:r>
            <w:r w:rsidR="00C81A18" w:rsidRPr="008A11BB">
              <w:rPr>
                <w:rFonts w:asciiTheme="majorHAnsi" w:hAnsiTheme="majorHAnsi" w:cstheme="majorHAnsi"/>
              </w:rPr>
              <w:t>PowerPoint</w:t>
            </w:r>
            <w:r w:rsidRPr="008A11BB">
              <w:rPr>
                <w:rFonts w:asciiTheme="majorHAnsi" w:hAnsiTheme="majorHAnsi" w:cstheme="majorHAnsi"/>
              </w:rPr>
              <w:t xml:space="preserve">, etc. </w:t>
            </w:r>
          </w:p>
          <w:p w14:paraId="045B5E04"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Excellent written and verbal communications skills.</w:t>
            </w:r>
          </w:p>
          <w:p w14:paraId="403280CA"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Strong interpersonal skills and social values.</w:t>
            </w:r>
          </w:p>
          <w:p w14:paraId="2D87D86A" w14:textId="45435FE9" w:rsidR="000A3087" w:rsidRPr="004C0955"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Zeal to work in the community.</w:t>
            </w:r>
          </w:p>
        </w:tc>
      </w:tr>
    </w:tbl>
    <w:p w14:paraId="65FE40C4" w14:textId="77777777" w:rsidR="000A3087" w:rsidRPr="004C0955" w:rsidRDefault="000A3087" w:rsidP="008A11BB">
      <w:pPr>
        <w:spacing w:after="0" w:line="240" w:lineRule="auto"/>
        <w:ind w:leftChars="0" w:left="0" w:firstLineChars="0" w:firstLine="0"/>
        <w:jc w:val="both"/>
        <w:rPr>
          <w:rFonts w:asciiTheme="majorHAnsi" w:hAnsiTheme="majorHAnsi" w:cstheme="majorHAnsi"/>
          <w:b/>
        </w:rPr>
      </w:pPr>
    </w:p>
    <w:p w14:paraId="6607985C" w14:textId="4AE943CB"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bookmarkStart w:id="0" w:name="_GoBack"/>
      <w:bookmarkEnd w:id="0"/>
      <w:r w:rsidR="00AD55FC">
        <w:rPr>
          <w:color w:val="0000FF"/>
          <w:u w:val="single"/>
        </w:rPr>
        <w:fldChar w:fldCharType="begin"/>
      </w:r>
      <w:r w:rsidR="00AD55FC">
        <w:rPr>
          <w:color w:val="0000FF"/>
          <w:u w:val="single"/>
        </w:rPr>
        <w:instrText xml:space="preserve"> HYPERLINK "mailto:recruitment</w:instrText>
      </w:r>
      <w:r w:rsidR="00AD55FC" w:rsidRPr="004C0955">
        <w:rPr>
          <w:color w:val="0000FF"/>
          <w:u w:val="single"/>
        </w:rPr>
        <w:instrText>@udayancare.org</w:instrText>
      </w:r>
      <w:r w:rsidR="00AD55FC">
        <w:rPr>
          <w:color w:val="0000FF"/>
          <w:u w:val="single"/>
        </w:rPr>
        <w:instrText xml:space="preserve">" </w:instrText>
      </w:r>
      <w:r w:rsidR="00AD55FC">
        <w:rPr>
          <w:color w:val="0000FF"/>
          <w:u w:val="single"/>
        </w:rPr>
        <w:fldChar w:fldCharType="separate"/>
      </w:r>
      <w:r w:rsidR="00AD55FC" w:rsidRPr="007D6202">
        <w:rPr>
          <w:rStyle w:val="Hyperlink"/>
        </w:rPr>
        <w:t>recruitment@udayancare.org</w:t>
      </w:r>
      <w:r w:rsidR="00AD55FC">
        <w:rPr>
          <w:color w:val="0000FF"/>
          <w:u w:val="single"/>
        </w:rPr>
        <w:fldChar w:fldCharType="end"/>
      </w:r>
      <w:r w:rsidRPr="004C0955">
        <w:t xml:space="preserve"> along</w:t>
      </w:r>
      <w:r w:rsidR="004C0955">
        <w:t xml:space="preserve"> </w:t>
      </w:r>
      <w:r w:rsidRPr="004C0955">
        <w:t xml:space="preserve">with your updated </w:t>
      </w:r>
      <w:r w:rsidR="004C0955">
        <w:t>C.V.</w:t>
      </w:r>
      <w:r w:rsidRPr="004C0955">
        <w:t xml:space="preserve"> Contact Person: </w:t>
      </w:r>
      <w:r w:rsidR="00AD55FC">
        <w:t>Mamta</w:t>
      </w:r>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5E9F" w14:textId="77777777" w:rsidR="0088690B" w:rsidRDefault="0088690B">
      <w:pPr>
        <w:spacing w:after="0" w:line="240" w:lineRule="auto"/>
        <w:ind w:left="0" w:hanging="2"/>
      </w:pPr>
      <w:r>
        <w:separator/>
      </w:r>
    </w:p>
  </w:endnote>
  <w:endnote w:type="continuationSeparator" w:id="0">
    <w:p w14:paraId="0DE77E36" w14:textId="77777777" w:rsidR="0088690B" w:rsidRDefault="008869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7007" w14:textId="77777777" w:rsidR="00A31C6D" w:rsidRDefault="00A31C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DB27" w14:textId="77777777"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AD55FC">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24C5" w14:textId="77777777" w:rsidR="0088690B" w:rsidRDefault="0088690B">
      <w:pPr>
        <w:spacing w:after="0" w:line="240" w:lineRule="auto"/>
        <w:ind w:left="0" w:hanging="2"/>
      </w:pPr>
      <w:r>
        <w:separator/>
      </w:r>
    </w:p>
  </w:footnote>
  <w:footnote w:type="continuationSeparator" w:id="0">
    <w:p w14:paraId="1E4DC198" w14:textId="77777777" w:rsidR="0088690B" w:rsidRDefault="0088690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4B7C" w14:textId="77777777" w:rsidR="00A31C6D" w:rsidRDefault="00A31C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7"/>
  </w:num>
  <w:num w:numId="4">
    <w:abstractNumId w:val="4"/>
  </w:num>
  <w:num w:numId="5">
    <w:abstractNumId w:val="9"/>
  </w:num>
  <w:num w:numId="6">
    <w:abstractNumId w:val="10"/>
  </w:num>
  <w:num w:numId="7">
    <w:abstractNumId w:val="2"/>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A3087"/>
    <w:rsid w:val="004C0955"/>
    <w:rsid w:val="005040E8"/>
    <w:rsid w:val="0075194E"/>
    <w:rsid w:val="0088690B"/>
    <w:rsid w:val="008A11BB"/>
    <w:rsid w:val="009617FB"/>
    <w:rsid w:val="00A31C6D"/>
    <w:rsid w:val="00AD55FC"/>
    <w:rsid w:val="00C6182F"/>
    <w:rsid w:val="00C81A18"/>
    <w:rsid w:val="00E251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A982EA-429F-4D6C-B801-B1474420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5</cp:revision>
  <cp:lastPrinted>2022-02-23T05:46:00Z</cp:lastPrinted>
  <dcterms:created xsi:type="dcterms:W3CDTF">2022-02-23T07:13:00Z</dcterms:created>
  <dcterms:modified xsi:type="dcterms:W3CDTF">2022-07-29T05:31:00Z</dcterms:modified>
</cp:coreProperties>
</file>